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64C7" w:rsidRPr="0058343E" w:rsidRDefault="00D864C7" w:rsidP="00D864C7">
      <w:pPr>
        <w:jc w:val="center"/>
        <w:rPr>
          <w:rFonts w:cs="Arial"/>
          <w:b/>
          <w:sz w:val="24"/>
          <w:szCs w:val="24"/>
          <w:u w:val="single"/>
        </w:rPr>
      </w:pPr>
      <w:bookmarkStart w:id="0" w:name="LeeresBlatt1"/>
      <w:bookmarkEnd w:id="0"/>
      <w:r w:rsidRPr="0058343E">
        <w:rPr>
          <w:rFonts w:cs="Arial"/>
          <w:b/>
          <w:sz w:val="24"/>
          <w:szCs w:val="24"/>
          <w:u w:val="single"/>
        </w:rPr>
        <w:t>Numerische Integration</w:t>
      </w:r>
      <w:r w:rsidR="008A1C39">
        <w:rPr>
          <w:rFonts w:cs="Arial"/>
          <w:b/>
          <w:sz w:val="24"/>
          <w:szCs w:val="24"/>
          <w:u w:val="single"/>
        </w:rPr>
        <w:t xml:space="preserve"> –</w:t>
      </w:r>
      <w:r w:rsidR="006C13DD">
        <w:rPr>
          <w:rFonts w:cs="Arial"/>
          <w:b/>
          <w:sz w:val="24"/>
          <w:szCs w:val="24"/>
          <w:u w:val="single"/>
        </w:rPr>
        <w:t xml:space="preserve"> Lösung</w:t>
      </w:r>
    </w:p>
    <w:p w:rsidR="00DF2018" w:rsidRDefault="00D864C7" w:rsidP="00D864C7">
      <w:pPr>
        <w:rPr>
          <w:noProof/>
          <w:lang w:eastAsia="de-DE"/>
        </w:rPr>
      </w:pPr>
      <w:r w:rsidRPr="009005E8">
        <w:rPr>
          <w:rFonts w:cs="Arial"/>
          <w:sz w:val="24"/>
          <w:szCs w:val="24"/>
          <w:u w:val="single"/>
        </w:rPr>
        <w:t>Rechteckmethode:</w:t>
      </w:r>
      <w:r>
        <w:rPr>
          <w:rFonts w:cs="Arial"/>
          <w:sz w:val="24"/>
          <w:szCs w:val="24"/>
        </w:rPr>
        <w:t xml:space="preserve"> </w:t>
      </w:r>
    </w:p>
    <w:p w:rsidR="00DF2018" w:rsidRDefault="008A4DCA" w:rsidP="00D864C7">
      <w:pPr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7B51AE9" wp14:editId="29D65475">
            <wp:simplePos x="0" y="0"/>
            <wp:positionH relativeFrom="column">
              <wp:posOffset>-36830</wp:posOffset>
            </wp:positionH>
            <wp:positionV relativeFrom="paragraph">
              <wp:posOffset>128270</wp:posOffset>
            </wp:positionV>
            <wp:extent cx="2297430" cy="1532255"/>
            <wp:effectExtent l="0" t="0" r="7620" b="0"/>
            <wp:wrapTight wrapText="bothSides">
              <wp:wrapPolygon edited="0">
                <wp:start x="0" y="0"/>
                <wp:lineTo x="0" y="21215"/>
                <wp:lineTo x="21493" y="21215"/>
                <wp:lineTo x="2149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430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4C7" w:rsidRPr="00915F64" w:rsidRDefault="008A4DCA" w:rsidP="00D864C7">
      <w:pPr>
        <w:rPr>
          <w:rFonts w:ascii="Cambria Math" w:hAnsi="Cambria Math" w:cs="Arial"/>
          <w:color w:val="FF0000"/>
          <w:sz w:val="24"/>
          <w:szCs w:val="24"/>
          <w:oMath/>
        </w:rPr>
      </w:pPr>
      <w:r w:rsidRPr="008A4DCA">
        <w:rPr>
          <w:rFonts w:cs="Arial"/>
          <w:color w:val="FF0000"/>
          <w:sz w:val="24"/>
          <w:szCs w:val="24"/>
        </w:rPr>
        <w:t>Untersumme</w:t>
      </w:r>
      <w:r w:rsidR="008A1C39">
        <w:rPr>
          <w:rFonts w:cs="Arial"/>
          <w:color w:val="FF0000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=0,5+0,2=</m:t>
        </m:r>
        <m:r>
          <w:rPr>
            <w:rFonts w:ascii="Cambria Math" w:hAnsi="Cambria Math" w:cs="Arial"/>
            <w:color w:val="FF0000"/>
            <w:sz w:val="24"/>
            <w:szCs w:val="24"/>
          </w:rPr>
          <m:t>0,7</m:t>
        </m:r>
      </m:oMath>
    </w:p>
    <w:p w:rsidR="008A4DCA" w:rsidRPr="008A4DCA" w:rsidRDefault="008A4DCA" w:rsidP="00D864C7">
      <w:pPr>
        <w:rPr>
          <w:rFonts w:cs="Arial"/>
          <w:color w:val="FF0000"/>
          <w:sz w:val="24"/>
          <w:szCs w:val="24"/>
        </w:rPr>
      </w:pPr>
      <w:r w:rsidRPr="008A4DCA">
        <w:rPr>
          <w:rFonts w:cs="Arial"/>
          <w:color w:val="FF0000"/>
          <w:sz w:val="24"/>
          <w:szCs w:val="24"/>
        </w:rPr>
        <w:t>Obersumme</w:t>
      </w:r>
      <w:r w:rsidR="008A1C39">
        <w:rPr>
          <w:rFonts w:cs="Arial"/>
          <w:color w:val="FF0000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=1+0,5=</m:t>
        </m:r>
        <m:r>
          <w:rPr>
            <w:rFonts w:ascii="Cambria Math" w:hAnsi="Cambria Math" w:cs="Arial"/>
            <w:color w:val="FF0000"/>
            <w:sz w:val="24"/>
            <w:szCs w:val="24"/>
          </w:rPr>
          <m:t>1,5</m:t>
        </m:r>
      </m:oMath>
    </w:p>
    <w:p w:rsidR="008A4DCA" w:rsidRPr="008A4DCA" w:rsidRDefault="008A4DCA" w:rsidP="00D864C7">
      <w:pPr>
        <w:rPr>
          <w:rFonts w:cs="Arial"/>
          <w:color w:val="FF0000"/>
          <w:sz w:val="24"/>
          <w:szCs w:val="24"/>
        </w:rPr>
      </w:pPr>
      <w:r w:rsidRPr="008A4DCA">
        <w:rPr>
          <w:rFonts w:cs="Arial"/>
          <w:color w:val="FF0000"/>
          <w:sz w:val="24"/>
          <w:szCs w:val="24"/>
        </w:rPr>
        <w:t xml:space="preserve">Der gesuchte Flächeninhalt liegt zwischen 0,7 und 1,5. </w:t>
      </w:r>
    </w:p>
    <w:p w:rsidR="008A4DCA" w:rsidRPr="008C3FC2" w:rsidRDefault="008A4DCA" w:rsidP="00D864C7">
      <w:pPr>
        <w:rPr>
          <w:rFonts w:cs="Arial"/>
          <w:sz w:val="24"/>
          <w:szCs w:val="24"/>
        </w:rPr>
      </w:pPr>
    </w:p>
    <w:p w:rsidR="00D864C7" w:rsidRDefault="00D864C7" w:rsidP="00D864C7">
      <w:pPr>
        <w:rPr>
          <w:rFonts w:cs="Arial"/>
          <w:sz w:val="24"/>
          <w:szCs w:val="24"/>
        </w:rPr>
      </w:pPr>
    </w:p>
    <w:p w:rsidR="008A4DCA" w:rsidRDefault="008A4DCA" w:rsidP="00D864C7">
      <w:pPr>
        <w:rPr>
          <w:rFonts w:cs="Arial"/>
          <w:sz w:val="24"/>
          <w:szCs w:val="24"/>
        </w:rPr>
      </w:pPr>
    </w:p>
    <w:p w:rsidR="008A4DCA" w:rsidRDefault="008A4DCA" w:rsidP="00D864C7">
      <w:pPr>
        <w:rPr>
          <w:rFonts w:cs="Arial"/>
          <w:sz w:val="24"/>
          <w:szCs w:val="24"/>
        </w:rPr>
      </w:pPr>
    </w:p>
    <w:p w:rsidR="008A4DCA" w:rsidRDefault="008A4DCA" w:rsidP="00D864C7">
      <w:pPr>
        <w:rPr>
          <w:rFonts w:cs="Arial"/>
          <w:sz w:val="24"/>
          <w:szCs w:val="24"/>
        </w:rPr>
      </w:pPr>
    </w:p>
    <w:p w:rsidR="008A4DCA" w:rsidRPr="00304865" w:rsidRDefault="008A4DCA" w:rsidP="00D864C7">
      <w:pPr>
        <w:rPr>
          <w:rFonts w:cs="Arial"/>
          <w:sz w:val="24"/>
          <w:szCs w:val="24"/>
        </w:rPr>
      </w:pPr>
    </w:p>
    <w:p w:rsidR="00D864C7" w:rsidRDefault="00D864C7" w:rsidP="00D864C7">
      <w:pPr>
        <w:rPr>
          <w:rFonts w:cs="Arial"/>
          <w:sz w:val="24"/>
          <w:szCs w:val="24"/>
        </w:rPr>
      </w:pPr>
      <w:r w:rsidRPr="00C630CB">
        <w:rPr>
          <w:rFonts w:cs="Arial"/>
          <w:sz w:val="24"/>
          <w:szCs w:val="24"/>
          <w:u w:val="single"/>
        </w:rPr>
        <w:t>Sehnentrapezmethode:</w:t>
      </w:r>
      <w:r w:rsidRPr="00C630CB">
        <w:rPr>
          <w:rFonts w:cs="Arial"/>
          <w:sz w:val="24"/>
          <w:szCs w:val="24"/>
        </w:rPr>
        <w:t xml:space="preserve"> </w:t>
      </w:r>
    </w:p>
    <w:p w:rsidR="008A4DCA" w:rsidRDefault="008A4DCA" w:rsidP="00D864C7">
      <w:pPr>
        <w:rPr>
          <w:noProof/>
          <w:lang w:eastAsia="de-DE"/>
        </w:rPr>
      </w:pPr>
    </w:p>
    <w:p w:rsidR="00DF2018" w:rsidRPr="00A90B32" w:rsidRDefault="008A4DCA" w:rsidP="00D864C7">
      <w:pPr>
        <w:rPr>
          <w:noProof/>
          <w:sz w:val="24"/>
          <w:szCs w:val="24"/>
          <w:lang w:eastAsia="de-DE"/>
        </w:rPr>
      </w:pPr>
      <w:r w:rsidRPr="00A90B32">
        <w:rPr>
          <w:noProof/>
          <w:color w:val="FF0000"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756FDD7E" wp14:editId="5F9129DA">
            <wp:simplePos x="0" y="0"/>
            <wp:positionH relativeFrom="column">
              <wp:posOffset>5715</wp:posOffset>
            </wp:positionH>
            <wp:positionV relativeFrom="paragraph">
              <wp:posOffset>36830</wp:posOffset>
            </wp:positionV>
            <wp:extent cx="2091055" cy="1393825"/>
            <wp:effectExtent l="0" t="0" r="4445" b="0"/>
            <wp:wrapTight wrapText="bothSides">
              <wp:wrapPolygon edited="0">
                <wp:start x="0" y="0"/>
                <wp:lineTo x="0" y="21256"/>
                <wp:lineTo x="21449" y="21256"/>
                <wp:lineTo x="21449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B32">
        <w:rPr>
          <w:noProof/>
          <w:color w:val="FF0000"/>
          <w:sz w:val="24"/>
          <w:szCs w:val="24"/>
          <w:lang w:eastAsia="de-DE"/>
        </w:rPr>
        <w:t>Flächeninhalt der Sehnentrapeze:</w:t>
      </w:r>
    </w:p>
    <w:p w:rsidR="008A4DCA" w:rsidRPr="00A90B32" w:rsidRDefault="008A4DCA" w:rsidP="00D864C7">
      <w:pPr>
        <w:rPr>
          <w:noProof/>
          <w:sz w:val="24"/>
          <w:szCs w:val="24"/>
          <w:lang w:eastAsia="de-DE"/>
        </w:rPr>
      </w:pPr>
    </w:p>
    <w:p w:rsidR="008A4DCA" w:rsidRPr="00915F64" w:rsidRDefault="00915F64" w:rsidP="00915F64">
      <w:pPr>
        <w:ind w:left="170"/>
        <w:rPr>
          <w:rFonts w:ascii="Cambria Math" w:hAnsi="Cambria Math"/>
          <w:noProof/>
          <w:sz w:val="24"/>
          <w:szCs w:val="24"/>
          <w:lang w:eastAsia="de-DE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  <w:color w:val="FF0000"/>
              <w:sz w:val="24"/>
              <w:szCs w:val="24"/>
              <w:lang w:eastAsia="de-DE"/>
            </w:rPr>
            <m:t>A</m:t>
          </m:r>
          <m:r>
            <w:rPr>
              <w:rFonts w:ascii="Cambria Math" w:hAnsi="Cambria Math"/>
              <w:noProof/>
              <w:color w:val="FF0000"/>
              <w:sz w:val="24"/>
              <w:szCs w:val="24"/>
              <w:lang w:eastAsia="de-DE"/>
            </w:rPr>
            <m:t>=0,5(1+0,5)+0,5(0,5+0,2)=</m:t>
          </m:r>
          <m:r>
            <w:rPr>
              <w:rFonts w:ascii="Cambria Math" w:hAnsi="Cambria Math"/>
              <w:noProof/>
              <w:color w:val="FF0000"/>
              <w:sz w:val="24"/>
              <w:szCs w:val="24"/>
              <w:lang w:eastAsia="de-DE"/>
            </w:rPr>
            <m:t>1,1</m:t>
          </m:r>
        </m:oMath>
      </m:oMathPara>
    </w:p>
    <w:p w:rsidR="00D864C7" w:rsidRPr="00C630CB" w:rsidRDefault="00D864C7" w:rsidP="00D864C7">
      <w:pPr>
        <w:rPr>
          <w:rFonts w:cs="Arial"/>
          <w:sz w:val="24"/>
          <w:szCs w:val="24"/>
        </w:rPr>
      </w:pPr>
    </w:p>
    <w:p w:rsidR="00D864C7" w:rsidRDefault="00D864C7" w:rsidP="00D864C7">
      <w:pPr>
        <w:pStyle w:val="Listenabsatz"/>
        <w:ind w:left="360"/>
        <w:rPr>
          <w:rFonts w:cs="Arial"/>
          <w:sz w:val="24"/>
          <w:szCs w:val="24"/>
        </w:rPr>
      </w:pPr>
    </w:p>
    <w:p w:rsidR="00DF2018" w:rsidRDefault="00DF2018" w:rsidP="00D864C7">
      <w:pPr>
        <w:rPr>
          <w:rFonts w:cs="Arial"/>
          <w:sz w:val="24"/>
          <w:szCs w:val="24"/>
          <w:u w:val="single"/>
        </w:rPr>
      </w:pPr>
    </w:p>
    <w:p w:rsidR="00DF2018" w:rsidRDefault="00DF2018" w:rsidP="00D864C7">
      <w:pPr>
        <w:rPr>
          <w:rFonts w:cs="Arial"/>
          <w:sz w:val="24"/>
          <w:szCs w:val="24"/>
          <w:u w:val="single"/>
        </w:rPr>
      </w:pPr>
    </w:p>
    <w:p w:rsidR="00DF2018" w:rsidRDefault="00DF2018" w:rsidP="00D864C7">
      <w:pPr>
        <w:rPr>
          <w:rFonts w:cs="Arial"/>
          <w:sz w:val="24"/>
          <w:szCs w:val="24"/>
          <w:u w:val="single"/>
        </w:rPr>
      </w:pPr>
    </w:p>
    <w:p w:rsidR="004E42DF" w:rsidRDefault="004E42DF" w:rsidP="00D864C7">
      <w:pPr>
        <w:rPr>
          <w:rFonts w:cs="Arial"/>
          <w:sz w:val="24"/>
          <w:szCs w:val="24"/>
          <w:u w:val="single"/>
        </w:rPr>
      </w:pPr>
    </w:p>
    <w:p w:rsidR="00D864C7" w:rsidRDefault="00D864C7" w:rsidP="00D864C7">
      <w:pPr>
        <w:rPr>
          <w:noProof/>
          <w:lang w:eastAsia="de-DE"/>
        </w:rPr>
      </w:pPr>
      <w:proofErr w:type="spellStart"/>
      <w:r w:rsidRPr="00C630CB">
        <w:rPr>
          <w:rFonts w:cs="Arial"/>
          <w:sz w:val="24"/>
          <w:szCs w:val="24"/>
          <w:u w:val="single"/>
        </w:rPr>
        <w:t>Keplersche</w:t>
      </w:r>
      <w:proofErr w:type="spellEnd"/>
      <w:r w:rsidRPr="00C630CB">
        <w:rPr>
          <w:rFonts w:cs="Arial"/>
          <w:sz w:val="24"/>
          <w:szCs w:val="24"/>
          <w:u w:val="single"/>
        </w:rPr>
        <w:t xml:space="preserve"> Fassregel:</w:t>
      </w:r>
      <w:r w:rsidRPr="00C630CB">
        <w:rPr>
          <w:rFonts w:cs="Arial"/>
          <w:sz w:val="24"/>
          <w:szCs w:val="24"/>
        </w:rPr>
        <w:t xml:space="preserve"> </w:t>
      </w:r>
    </w:p>
    <w:p w:rsidR="00A90B32" w:rsidRPr="00915F64" w:rsidRDefault="004E42DF" w:rsidP="00915F64">
      <w:pPr>
        <w:jc w:val="both"/>
        <w:rPr>
          <w:rFonts w:cs="Arial"/>
          <w:color w:val="FF0000"/>
          <w:sz w:val="24"/>
          <w:szCs w:val="24"/>
        </w:rPr>
      </w:pPr>
      <w:r w:rsidRPr="00A90B32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003B8FF2" wp14:editId="080DE1B4">
            <wp:simplePos x="0" y="0"/>
            <wp:positionH relativeFrom="column">
              <wp:posOffset>5715</wp:posOffset>
            </wp:positionH>
            <wp:positionV relativeFrom="paragraph">
              <wp:posOffset>177165</wp:posOffset>
            </wp:positionV>
            <wp:extent cx="2091055" cy="1394460"/>
            <wp:effectExtent l="0" t="0" r="4445" b="0"/>
            <wp:wrapTight wrapText="bothSides">
              <wp:wrapPolygon edited="0">
                <wp:start x="0" y="0"/>
                <wp:lineTo x="0" y="21246"/>
                <wp:lineTo x="21449" y="21246"/>
                <wp:lineTo x="21449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018" w:rsidRPr="00915F64" w:rsidRDefault="00915F64" w:rsidP="00915F64">
      <w:pPr>
        <w:ind w:left="170"/>
        <w:jc w:val="both"/>
        <w:rPr>
          <w:rFonts w:cs="Arial"/>
          <w:color w:val="FF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=a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4"/>
              <w:szCs w:val="24"/>
            </w:rPr>
            <m:t>+bx+c</m:t>
          </m:r>
        </m:oMath>
      </m:oMathPara>
    </w:p>
    <w:p w:rsidR="00A90B32" w:rsidRPr="00915F64" w:rsidRDefault="00915F64" w:rsidP="00915F64">
      <w:pPr>
        <w:ind w:left="170"/>
        <w:rPr>
          <w:rFonts w:cs="Arial"/>
          <w:color w:val="FF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0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=1; 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1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=0,5; 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2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=0,</m:t>
          </m:r>
          <m:r>
            <w:rPr>
              <w:rFonts w:ascii="Cambria Math" w:hAnsi="Cambria Math" w:cs="Arial"/>
              <w:color w:val="FF0000"/>
              <w:sz w:val="24"/>
              <w:szCs w:val="24"/>
            </w:rPr>
            <m:t>2</m:t>
          </m:r>
        </m:oMath>
      </m:oMathPara>
    </w:p>
    <w:p w:rsidR="00A90B32" w:rsidRPr="00915F64" w:rsidRDefault="00915F64" w:rsidP="00915F64">
      <w:pPr>
        <w:ind w:left="170"/>
        <w:rPr>
          <w:rFonts w:cs="Arial"/>
          <w:color w:val="FF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=0,1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4"/>
              <w:szCs w:val="24"/>
            </w:rPr>
            <m:t>-0,6x+</m:t>
          </m:r>
          <m:r>
            <w:rPr>
              <w:rFonts w:ascii="Cambria Math" w:hAnsi="Cambria Math" w:cs="Arial"/>
              <w:color w:val="FF0000"/>
              <w:sz w:val="24"/>
              <w:szCs w:val="24"/>
            </w:rPr>
            <m:t>1</m:t>
          </m:r>
        </m:oMath>
      </m:oMathPara>
    </w:p>
    <w:p w:rsidR="00A90B32" w:rsidRPr="00915F64" w:rsidRDefault="00915F64" w:rsidP="00915F64">
      <w:pPr>
        <w:ind w:left="170"/>
        <w:rPr>
          <w:rFonts w:cs="Arial"/>
          <w:color w:val="FF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A=</m:t>
          </m:r>
          <m:nary>
            <m:nary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2</m:t>
              </m:r>
            </m:sup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dx=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16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15</m:t>
                  </m:r>
                </m:den>
              </m:f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≈1,067</m:t>
              </m:r>
            </m:e>
          </m:nary>
        </m:oMath>
      </m:oMathPara>
    </w:p>
    <w:p w:rsidR="00A90B32" w:rsidRDefault="00A90B32" w:rsidP="00D864C7">
      <w:pPr>
        <w:rPr>
          <w:rFonts w:cs="Arial"/>
          <w:b/>
          <w:sz w:val="24"/>
          <w:szCs w:val="24"/>
          <w:u w:val="single"/>
        </w:rPr>
      </w:pPr>
    </w:p>
    <w:p w:rsidR="00A90B32" w:rsidRDefault="00A90B32" w:rsidP="00D864C7">
      <w:pPr>
        <w:rPr>
          <w:rFonts w:cs="Arial"/>
          <w:b/>
          <w:sz w:val="24"/>
          <w:szCs w:val="24"/>
          <w:u w:val="single"/>
        </w:rPr>
      </w:pPr>
    </w:p>
    <w:p w:rsidR="00D864C7" w:rsidRDefault="00D864C7" w:rsidP="00D864C7">
      <w:pPr>
        <w:rPr>
          <w:rFonts w:cs="Arial"/>
          <w:sz w:val="24"/>
          <w:szCs w:val="24"/>
        </w:rPr>
      </w:pPr>
    </w:p>
    <w:p w:rsidR="00D864C7" w:rsidRDefault="00D864C7" w:rsidP="00DF2018">
      <w:pPr>
        <w:rPr>
          <w:rFonts w:cs="Arial"/>
          <w:sz w:val="24"/>
          <w:szCs w:val="24"/>
        </w:rPr>
      </w:pPr>
      <w:r w:rsidRPr="00DF2018">
        <w:rPr>
          <w:rFonts w:cs="Arial"/>
          <w:sz w:val="24"/>
          <w:szCs w:val="24"/>
        </w:rPr>
        <w:t>Rechteckmethode:</w:t>
      </w:r>
    </w:p>
    <w:p w:rsidR="00DF2018" w:rsidRPr="00DF2018" w:rsidRDefault="00DF2018" w:rsidP="00DF2018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134"/>
        <w:gridCol w:w="1134"/>
        <w:gridCol w:w="1134"/>
      </w:tblGrid>
      <w:tr w:rsidR="00BD2C86" w:rsidTr="00BD2C86">
        <w:tc>
          <w:tcPr>
            <w:tcW w:w="1844" w:type="dxa"/>
          </w:tcPr>
          <w:p w:rsidR="00BD2C86" w:rsidRDefault="00BD2C86" w:rsidP="00A754BE">
            <w:pPr>
              <w:pStyle w:val="Listenabsatz"/>
              <w:ind w:left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Anzahl der Rechtecke</w:t>
            </w:r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n=4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n=10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n=20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n=50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n=100</m:t>
                </m:r>
              </m:oMath>
            </m:oMathPara>
          </w:p>
        </w:tc>
      </w:tr>
      <w:tr w:rsidR="00BD2C86" w:rsidTr="00BD2C86">
        <w:tc>
          <w:tcPr>
            <w:tcW w:w="1844" w:type="dxa"/>
          </w:tcPr>
          <w:p w:rsidR="00BD2C86" w:rsidRDefault="00BD2C86" w:rsidP="00A754BE">
            <w:pPr>
              <w:pStyle w:val="Listenabsatz"/>
              <w:ind w:left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Näherungswert für den Fl</w:t>
            </w:r>
            <w:r>
              <w:rPr>
                <w:rFonts w:cs="Arial"/>
                <w:sz w:val="24"/>
                <w:szCs w:val="24"/>
              </w:rPr>
              <w:t>ä</w:t>
            </w:r>
            <w:r>
              <w:rPr>
                <w:rFonts w:cs="Arial"/>
                <w:sz w:val="24"/>
                <w:szCs w:val="24"/>
              </w:rPr>
              <w:t>cheninhalt</w:t>
            </w:r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1,3038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1,1866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1,1470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1,1231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1,1151</m:t>
                </m:r>
              </m:oMath>
            </m:oMathPara>
          </w:p>
        </w:tc>
      </w:tr>
    </w:tbl>
    <w:p w:rsidR="00DF2018" w:rsidRDefault="00DF2018" w:rsidP="00DF2018">
      <w:pPr>
        <w:rPr>
          <w:rFonts w:cs="Arial"/>
          <w:sz w:val="24"/>
          <w:szCs w:val="24"/>
        </w:rPr>
      </w:pPr>
    </w:p>
    <w:p w:rsidR="00D864C7" w:rsidRDefault="00D864C7" w:rsidP="00DF2018">
      <w:pPr>
        <w:rPr>
          <w:rFonts w:cs="Arial"/>
          <w:sz w:val="24"/>
          <w:szCs w:val="24"/>
        </w:rPr>
      </w:pPr>
      <w:r w:rsidRPr="00DF2018">
        <w:rPr>
          <w:rFonts w:cs="Arial"/>
          <w:sz w:val="24"/>
          <w:szCs w:val="24"/>
        </w:rPr>
        <w:t>Sehnentrapezmethode:</w:t>
      </w:r>
    </w:p>
    <w:p w:rsidR="00DF2018" w:rsidRPr="00DF2018" w:rsidRDefault="00DF2018" w:rsidP="00DF2018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134"/>
        <w:gridCol w:w="1134"/>
        <w:gridCol w:w="1134"/>
      </w:tblGrid>
      <w:tr w:rsidR="00BD2C86" w:rsidTr="00BD2C86">
        <w:tc>
          <w:tcPr>
            <w:tcW w:w="1844" w:type="dxa"/>
          </w:tcPr>
          <w:p w:rsidR="00BD2C86" w:rsidRDefault="00BD2C86" w:rsidP="00A754BE">
            <w:pPr>
              <w:pStyle w:val="Listenabsatz"/>
              <w:ind w:left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Anzahl der Trapeze</w:t>
            </w:r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n=4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n=10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n=20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n=50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n=100</m:t>
                </m:r>
              </m:oMath>
            </m:oMathPara>
          </w:p>
        </w:tc>
      </w:tr>
      <w:tr w:rsidR="00BD2C86" w:rsidTr="004E42DF">
        <w:trPr>
          <w:trHeight w:val="96"/>
        </w:trPr>
        <w:tc>
          <w:tcPr>
            <w:tcW w:w="1844" w:type="dxa"/>
          </w:tcPr>
          <w:p w:rsidR="00BD2C86" w:rsidRDefault="00BD2C86" w:rsidP="00A754BE">
            <w:pPr>
              <w:pStyle w:val="Listenabsatz"/>
              <w:ind w:left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Näherungswert für den Fl</w:t>
            </w:r>
            <w:r>
              <w:rPr>
                <w:rFonts w:cs="Arial"/>
                <w:sz w:val="24"/>
                <w:szCs w:val="24"/>
              </w:rPr>
              <w:t>ä</w:t>
            </w:r>
            <w:r>
              <w:rPr>
                <w:rFonts w:cs="Arial"/>
                <w:sz w:val="24"/>
                <w:szCs w:val="24"/>
              </w:rPr>
              <w:t>cheninhalt</w:t>
            </w:r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1,1038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1,1066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1,107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</m:t>
                </m:r>
                <w:bookmarkStart w:id="1" w:name="_GoBack"/>
                <w:bookmarkEnd w:id="1"/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,1071</m:t>
                </m:r>
              </m:oMath>
            </m:oMathPara>
          </w:p>
        </w:tc>
        <w:tc>
          <w:tcPr>
            <w:tcW w:w="1134" w:type="dxa"/>
          </w:tcPr>
          <w:p w:rsidR="00BD2C86" w:rsidRPr="00915F64" w:rsidRDefault="00915F64" w:rsidP="00A754BE">
            <w:pPr>
              <w:pStyle w:val="Listenabsatz"/>
              <w:ind w:left="0"/>
              <w:rPr>
                <w:rFonts w:ascii="Cambria Math" w:hAnsi="Cambria Math" w:cs="Arial"/>
                <w:color w:val="FF0000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1,1071</m:t>
                </m:r>
              </m:oMath>
            </m:oMathPara>
          </w:p>
        </w:tc>
      </w:tr>
    </w:tbl>
    <w:p w:rsidR="004E42DF" w:rsidRPr="00E3616D" w:rsidRDefault="004E42DF" w:rsidP="008A1C39">
      <w:pPr>
        <w:tabs>
          <w:tab w:val="left" w:pos="2250"/>
        </w:tabs>
      </w:pPr>
    </w:p>
    <w:sectPr w:rsidR="004E42DF" w:rsidRPr="00E3616D" w:rsidSect="004E42DF">
      <w:headerReference w:type="default" r:id="rId15"/>
      <w:footerReference w:type="default" r:id="rId16"/>
      <w:pgSz w:w="11907" w:h="16839"/>
      <w:pgMar w:top="794" w:right="850" w:bottom="1417" w:left="1417" w:header="709" w:footer="850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38" w:rsidRDefault="00091038">
      <w:r>
        <w:separator/>
      </w:r>
    </w:p>
  </w:endnote>
  <w:endnote w:type="continuationSeparator" w:id="0">
    <w:p w:rsidR="00091038" w:rsidRDefault="0009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20477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3616D" w:rsidRPr="00E3616D" w:rsidRDefault="00E3616D">
        <w:pPr>
          <w:pStyle w:val="Fuzeile"/>
          <w:jc w:val="right"/>
          <w:rPr>
            <w:sz w:val="18"/>
            <w:szCs w:val="18"/>
          </w:rPr>
        </w:pPr>
        <w:r w:rsidRPr="00E3616D">
          <w:rPr>
            <w:sz w:val="18"/>
            <w:szCs w:val="18"/>
          </w:rPr>
          <w:fldChar w:fldCharType="begin"/>
        </w:r>
        <w:r w:rsidRPr="00E3616D">
          <w:rPr>
            <w:sz w:val="18"/>
            <w:szCs w:val="18"/>
          </w:rPr>
          <w:instrText>PAGE   \* MERGEFORMAT</w:instrText>
        </w:r>
        <w:r w:rsidRPr="00E3616D">
          <w:rPr>
            <w:sz w:val="18"/>
            <w:szCs w:val="18"/>
          </w:rPr>
          <w:fldChar w:fldCharType="separate"/>
        </w:r>
        <w:r w:rsidR="00915F64">
          <w:rPr>
            <w:noProof/>
            <w:sz w:val="18"/>
            <w:szCs w:val="18"/>
          </w:rPr>
          <w:t>1</w:t>
        </w:r>
        <w:r w:rsidRPr="00E3616D">
          <w:rPr>
            <w:sz w:val="18"/>
            <w:szCs w:val="18"/>
          </w:rPr>
          <w:fldChar w:fldCharType="end"/>
        </w:r>
      </w:p>
    </w:sdtContent>
  </w:sdt>
  <w:p w:rsidR="00E3616D" w:rsidRDefault="00E361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38" w:rsidRDefault="00091038">
      <w:r>
        <w:separator/>
      </w:r>
    </w:p>
  </w:footnote>
  <w:footnote w:type="continuationSeparator" w:id="0">
    <w:p w:rsidR="00091038" w:rsidRDefault="00091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16D" w:rsidRDefault="00E3616D" w:rsidP="00E3616D">
    <w:pPr>
      <w:tabs>
        <w:tab w:val="left" w:pos="4110"/>
        <w:tab w:val="left" w:pos="8103"/>
      </w:tabs>
      <w:rPr>
        <w:rFonts w:cs="Arial"/>
        <w:sz w:val="22"/>
        <w:szCs w:val="22"/>
        <w:lang w:eastAsia="de-DE"/>
      </w:rPr>
    </w:pPr>
    <w:r>
      <w:rPr>
        <w:noProof/>
        <w:lang w:eastAsia="de-DE"/>
      </w:rPr>
      <w:drawing>
        <wp:anchor distT="0" distB="0" distL="114300" distR="116840" simplePos="0" relativeHeight="251659264" behindDoc="1" locked="0" layoutInCell="1" allowOverlap="1" wp14:anchorId="643E6ADA" wp14:editId="4996186B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4" name="Grafik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00000A"/>
        <w:insideH w:val="single" w:sz="4" w:space="0" w:color="00000A"/>
      </w:tblBorders>
      <w:tblLook w:val="04A0" w:firstRow="1" w:lastRow="0" w:firstColumn="1" w:lastColumn="0" w:noHBand="0" w:noVBand="1"/>
    </w:tblPr>
    <w:tblGrid>
      <w:gridCol w:w="3368"/>
      <w:gridCol w:w="1842"/>
      <w:gridCol w:w="4112"/>
    </w:tblGrid>
    <w:tr w:rsidR="00E3616D" w:rsidTr="00E3616D">
      <w:tc>
        <w:tcPr>
          <w:tcW w:w="3368" w:type="dxa"/>
          <w:tcBorders>
            <w:top w:val="nil"/>
            <w:left w:val="nil"/>
            <w:bottom w:val="single" w:sz="4" w:space="0" w:color="00000A"/>
            <w:right w:val="nil"/>
          </w:tcBorders>
        </w:tcPr>
        <w:p w:rsidR="00E3616D" w:rsidRDefault="00E3616D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</w:p>
      </w:tc>
      <w:tc>
        <w:tcPr>
          <w:tcW w:w="1842" w:type="dxa"/>
          <w:tcBorders>
            <w:top w:val="nil"/>
            <w:left w:val="nil"/>
            <w:bottom w:val="single" w:sz="4" w:space="0" w:color="00000A"/>
            <w:right w:val="nil"/>
          </w:tcBorders>
          <w:hideMark/>
        </w:tcPr>
        <w:p w:rsidR="00E3616D" w:rsidRDefault="00E3616D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  <w:r>
            <w:rPr>
              <w:rFonts w:cs="Arial"/>
              <w:color w:val="808080"/>
              <w:sz w:val="22"/>
              <w:lang w:eastAsia="de-DE"/>
            </w:rPr>
            <w:t>Mathe</w:t>
          </w:r>
          <w:r w:rsidR="008A1C39">
            <w:rPr>
              <w:rFonts w:cs="Arial"/>
              <w:color w:val="808080"/>
              <w:sz w:val="22"/>
              <w:lang w:eastAsia="de-DE"/>
            </w:rPr>
            <w:t xml:space="preserve"> + </w:t>
          </w:r>
        </w:p>
      </w:tc>
      <w:tc>
        <w:tcPr>
          <w:tcW w:w="4112" w:type="dxa"/>
          <w:tcBorders>
            <w:top w:val="nil"/>
            <w:left w:val="nil"/>
            <w:bottom w:val="single" w:sz="4" w:space="0" w:color="00000A"/>
            <w:right w:val="nil"/>
          </w:tcBorders>
          <w:hideMark/>
        </w:tcPr>
        <w:p w:rsidR="008A1C39" w:rsidRDefault="008A1C39">
          <w:pPr>
            <w:tabs>
              <w:tab w:val="left" w:pos="8103"/>
            </w:tabs>
            <w:jc w:val="right"/>
            <w:rPr>
              <w:rFonts w:cs="Arial"/>
              <w:color w:val="808080"/>
              <w:sz w:val="22"/>
              <w:lang w:eastAsia="de-DE"/>
            </w:rPr>
          </w:pPr>
          <w:r>
            <w:rPr>
              <w:rFonts w:cs="Arial"/>
              <w:color w:val="808080"/>
              <w:sz w:val="22"/>
              <w:lang w:eastAsia="de-DE"/>
            </w:rPr>
            <w:t>6.2 Numerische</w:t>
          </w:r>
        </w:p>
        <w:p w:rsidR="00E3616D" w:rsidRDefault="008A1C39">
          <w:pPr>
            <w:tabs>
              <w:tab w:val="left" w:pos="8103"/>
            </w:tabs>
            <w:jc w:val="right"/>
          </w:pPr>
          <w:r>
            <w:rPr>
              <w:rFonts w:cs="Arial"/>
              <w:color w:val="808080"/>
              <w:sz w:val="22"/>
              <w:lang w:eastAsia="de-DE"/>
            </w:rPr>
            <w:t xml:space="preserve"> IntegrationArbeitsblatt_Loesung.docx</w:t>
          </w:r>
        </w:p>
      </w:tc>
    </w:tr>
  </w:tbl>
  <w:p w:rsidR="00E3616D" w:rsidRPr="00E3616D" w:rsidRDefault="00E3616D" w:rsidP="00E3616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/>
      </w:rPr>
    </w:lvl>
  </w:abstractNum>
  <w:abstractNum w:abstractNumId="2">
    <w:nsid w:val="021B718B"/>
    <w:multiLevelType w:val="hybridMultilevel"/>
    <w:tmpl w:val="6A8274C2"/>
    <w:lvl w:ilvl="0" w:tplc="D9C25066">
      <w:start w:val="1"/>
      <w:numFmt w:val="lowerLetter"/>
      <w:lvlText w:val="%1)"/>
      <w:lvlJc w:val="left"/>
      <w:pPr>
        <w:tabs>
          <w:tab w:val="num" w:pos="888"/>
        </w:tabs>
        <w:ind w:left="888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">
    <w:nsid w:val="07736E63"/>
    <w:multiLevelType w:val="hybridMultilevel"/>
    <w:tmpl w:val="36DAD3AC"/>
    <w:lvl w:ilvl="0" w:tplc="8A7E6466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C1DCB"/>
    <w:multiLevelType w:val="hybridMultilevel"/>
    <w:tmpl w:val="D2CC727A"/>
    <w:lvl w:ilvl="0" w:tplc="9EF6F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5217C7"/>
    <w:multiLevelType w:val="hybridMultilevel"/>
    <w:tmpl w:val="F2D211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2F76CC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767F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316648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00E19"/>
    <w:multiLevelType w:val="hybridMultilevel"/>
    <w:tmpl w:val="1438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10F90"/>
    <w:multiLevelType w:val="hybridMultilevel"/>
    <w:tmpl w:val="6D3E7C9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EA5305"/>
    <w:multiLevelType w:val="hybridMultilevel"/>
    <w:tmpl w:val="9384C9A6"/>
    <w:lvl w:ilvl="0" w:tplc="6BF2A0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D06C1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D40B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2D1424B"/>
    <w:multiLevelType w:val="hybridMultilevel"/>
    <w:tmpl w:val="2074542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CA5705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3726F"/>
    <w:multiLevelType w:val="hybridMultilevel"/>
    <w:tmpl w:val="7812E9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B389F"/>
    <w:multiLevelType w:val="hybridMultilevel"/>
    <w:tmpl w:val="793440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D3F22"/>
    <w:multiLevelType w:val="hybridMultilevel"/>
    <w:tmpl w:val="E642F328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B252AD"/>
    <w:multiLevelType w:val="hybridMultilevel"/>
    <w:tmpl w:val="12DE44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8198B"/>
    <w:multiLevelType w:val="hybridMultilevel"/>
    <w:tmpl w:val="BB3209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3944E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223D8"/>
    <w:multiLevelType w:val="hybridMultilevel"/>
    <w:tmpl w:val="D4869AD6"/>
    <w:lvl w:ilvl="0" w:tplc="A1F48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75C18"/>
    <w:multiLevelType w:val="hybridMultilevel"/>
    <w:tmpl w:val="D4C64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6F203F"/>
    <w:multiLevelType w:val="hybridMultilevel"/>
    <w:tmpl w:val="848EE1F2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0F1C87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1B4385"/>
    <w:multiLevelType w:val="hybridMultilevel"/>
    <w:tmpl w:val="6C1265CE"/>
    <w:lvl w:ilvl="0" w:tplc="8A34A1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9"/>
  </w:num>
  <w:num w:numId="5">
    <w:abstractNumId w:val="18"/>
  </w:num>
  <w:num w:numId="6">
    <w:abstractNumId w:val="25"/>
  </w:num>
  <w:num w:numId="7">
    <w:abstractNumId w:val="23"/>
  </w:num>
  <w:num w:numId="8">
    <w:abstractNumId w:val="2"/>
  </w:num>
  <w:num w:numId="9">
    <w:abstractNumId w:val="21"/>
  </w:num>
  <w:num w:numId="10">
    <w:abstractNumId w:val="24"/>
  </w:num>
  <w:num w:numId="11">
    <w:abstractNumId w:val="10"/>
  </w:num>
  <w:num w:numId="12">
    <w:abstractNumId w:val="8"/>
  </w:num>
  <w:num w:numId="13">
    <w:abstractNumId w:val="3"/>
  </w:num>
  <w:num w:numId="14">
    <w:abstractNumId w:val="4"/>
  </w:num>
  <w:num w:numId="15">
    <w:abstractNumId w:val="19"/>
  </w:num>
  <w:num w:numId="16">
    <w:abstractNumId w:val="11"/>
  </w:num>
  <w:num w:numId="17">
    <w:abstractNumId w:val="17"/>
  </w:num>
  <w:num w:numId="18">
    <w:abstractNumId w:val="12"/>
  </w:num>
  <w:num w:numId="19">
    <w:abstractNumId w:val="20"/>
  </w:num>
  <w:num w:numId="20">
    <w:abstractNumId w:val="7"/>
  </w:num>
  <w:num w:numId="21">
    <w:abstractNumId w:val="13"/>
  </w:num>
  <w:num w:numId="22">
    <w:abstractNumId w:val="15"/>
  </w:num>
  <w:num w:numId="23">
    <w:abstractNumId w:val="6"/>
  </w:num>
  <w:num w:numId="24">
    <w:abstractNumId w:val="16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4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1" w:alternateStyleNames="0"/>
  <w:stylePaneSortMethod w:val="0000"/>
  <w:defaultTabStop w:val="708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C2"/>
    <w:rsid w:val="00006707"/>
    <w:rsid w:val="00006E22"/>
    <w:rsid w:val="00091038"/>
    <w:rsid w:val="00096CC2"/>
    <w:rsid w:val="000C3904"/>
    <w:rsid w:val="000D3203"/>
    <w:rsid w:val="00122CDC"/>
    <w:rsid w:val="001417BC"/>
    <w:rsid w:val="0014328E"/>
    <w:rsid w:val="001805EF"/>
    <w:rsid w:val="0019535A"/>
    <w:rsid w:val="001F0E18"/>
    <w:rsid w:val="0021051A"/>
    <w:rsid w:val="00213C8F"/>
    <w:rsid w:val="00234DA0"/>
    <w:rsid w:val="002510D8"/>
    <w:rsid w:val="00293CB4"/>
    <w:rsid w:val="002E7302"/>
    <w:rsid w:val="00317755"/>
    <w:rsid w:val="00350393"/>
    <w:rsid w:val="00355C49"/>
    <w:rsid w:val="00365107"/>
    <w:rsid w:val="003872BF"/>
    <w:rsid w:val="003A4471"/>
    <w:rsid w:val="003D1457"/>
    <w:rsid w:val="003F2949"/>
    <w:rsid w:val="003F4C89"/>
    <w:rsid w:val="00443607"/>
    <w:rsid w:val="00464C16"/>
    <w:rsid w:val="00473E19"/>
    <w:rsid w:val="004B5EF3"/>
    <w:rsid w:val="004D5C7C"/>
    <w:rsid w:val="004E42DF"/>
    <w:rsid w:val="0050046F"/>
    <w:rsid w:val="005828AD"/>
    <w:rsid w:val="00595D18"/>
    <w:rsid w:val="005C096A"/>
    <w:rsid w:val="005F17F9"/>
    <w:rsid w:val="005F52B7"/>
    <w:rsid w:val="00643888"/>
    <w:rsid w:val="0066317A"/>
    <w:rsid w:val="00665926"/>
    <w:rsid w:val="0068215E"/>
    <w:rsid w:val="006C13DD"/>
    <w:rsid w:val="006C3338"/>
    <w:rsid w:val="006F11FF"/>
    <w:rsid w:val="00705F27"/>
    <w:rsid w:val="00723B28"/>
    <w:rsid w:val="007273BC"/>
    <w:rsid w:val="00766B00"/>
    <w:rsid w:val="007821A9"/>
    <w:rsid w:val="007B577A"/>
    <w:rsid w:val="007B5C9C"/>
    <w:rsid w:val="007D17CB"/>
    <w:rsid w:val="007D5064"/>
    <w:rsid w:val="007F2953"/>
    <w:rsid w:val="008649B5"/>
    <w:rsid w:val="008722CC"/>
    <w:rsid w:val="008A1C39"/>
    <w:rsid w:val="008A4DCA"/>
    <w:rsid w:val="008B7F1B"/>
    <w:rsid w:val="008C5FA6"/>
    <w:rsid w:val="00915F64"/>
    <w:rsid w:val="0093787B"/>
    <w:rsid w:val="009411A5"/>
    <w:rsid w:val="00946917"/>
    <w:rsid w:val="009537BB"/>
    <w:rsid w:val="00954A24"/>
    <w:rsid w:val="00961F60"/>
    <w:rsid w:val="009B0BA2"/>
    <w:rsid w:val="00A05F1B"/>
    <w:rsid w:val="00A36B6B"/>
    <w:rsid w:val="00A5446E"/>
    <w:rsid w:val="00A82549"/>
    <w:rsid w:val="00A90B32"/>
    <w:rsid w:val="00A97A14"/>
    <w:rsid w:val="00AA620D"/>
    <w:rsid w:val="00B32B16"/>
    <w:rsid w:val="00B847ED"/>
    <w:rsid w:val="00B93062"/>
    <w:rsid w:val="00BD2C86"/>
    <w:rsid w:val="00BF5EE1"/>
    <w:rsid w:val="00C65363"/>
    <w:rsid w:val="00C65918"/>
    <w:rsid w:val="00C75ABE"/>
    <w:rsid w:val="00C81C2D"/>
    <w:rsid w:val="00CA49D1"/>
    <w:rsid w:val="00CD0646"/>
    <w:rsid w:val="00CE7AAD"/>
    <w:rsid w:val="00D312E7"/>
    <w:rsid w:val="00D3718C"/>
    <w:rsid w:val="00D619CE"/>
    <w:rsid w:val="00D75710"/>
    <w:rsid w:val="00D81021"/>
    <w:rsid w:val="00D817FB"/>
    <w:rsid w:val="00D864C7"/>
    <w:rsid w:val="00D91A45"/>
    <w:rsid w:val="00DD4D5C"/>
    <w:rsid w:val="00DE3FD9"/>
    <w:rsid w:val="00DF2018"/>
    <w:rsid w:val="00DF227D"/>
    <w:rsid w:val="00E333C2"/>
    <w:rsid w:val="00E3616D"/>
    <w:rsid w:val="00E36C4C"/>
    <w:rsid w:val="00E65CEC"/>
    <w:rsid w:val="00E96D06"/>
    <w:rsid w:val="00EE1A1E"/>
    <w:rsid w:val="00EE77E4"/>
    <w:rsid w:val="00F64ED2"/>
    <w:rsid w:val="00F850B0"/>
    <w:rsid w:val="00F9764C"/>
    <w:rsid w:val="00FA05F2"/>
    <w:rsid w:val="00FC7183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styleId="Tabellenraster">
    <w:name w:val="Table Grid"/>
    <w:basedOn w:val="NormaleTabelle"/>
    <w:uiPriority w:val="59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raster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55C49"/>
    <w:rPr>
      <w:rFonts w:ascii="Arial" w:hAnsi="Arial"/>
      <w:color w:val="A6A6A6" w:themeColor="background1" w:themeShade="A6"/>
      <w:sz w:val="24"/>
    </w:rPr>
  </w:style>
  <w:style w:type="character" w:styleId="Hyperlink">
    <w:name w:val="Hyperlink"/>
    <w:basedOn w:val="Absatz-Standardschriftart"/>
    <w:uiPriority w:val="99"/>
    <w:unhideWhenUsed/>
    <w:rsid w:val="00D864C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styleId="Tabellenraster">
    <w:name w:val="Table Grid"/>
    <w:basedOn w:val="NormaleTabelle"/>
    <w:uiPriority w:val="59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raster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55C49"/>
    <w:rPr>
      <w:rFonts w:ascii="Arial" w:hAnsi="Arial"/>
      <w:color w:val="A6A6A6" w:themeColor="background1" w:themeShade="A6"/>
      <w:sz w:val="24"/>
    </w:rPr>
  </w:style>
  <w:style w:type="character" w:styleId="Hyperlink">
    <w:name w:val="Hyperlink"/>
    <w:basedOn w:val="Absatz-Standardschriftart"/>
    <w:uiPriority w:val="99"/>
    <w:unhideWhenUsed/>
    <w:rsid w:val="00D864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D6"/>
    <w:rsid w:val="009B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B40D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B40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7CBB-34B4-40DE-AD63-FD962374F4F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319EF0-3DA7-4D41-A580-107AFB7AD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E145A-0DBA-4120-BF0E-140C1E5B5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4E6C08-8C13-4EC2-B958-4DCA8F1C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Fit-World GmbH entschließt sich zur Umwandlung in ein AG, um später durch die Ausgabe von Aktien eine ausreichend große Me</vt:lpstr>
    </vt:vector>
  </TitlesOfParts>
  <Company>Landeshauptstadt Stuttgart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Fit-World GmbH entschließt sich zur Umwandlung in ein AG, um später durch die Ausgabe von Aktien eine ausreichend große Me</dc:title>
  <dc:creator>Melanie</dc:creator>
  <cp:lastModifiedBy>Nacke, Rene (LS)</cp:lastModifiedBy>
  <cp:revision>9</cp:revision>
  <cp:lastPrinted>2015-11-17T14:27:00Z</cp:lastPrinted>
  <dcterms:created xsi:type="dcterms:W3CDTF">2016-03-03T09:06:00Z</dcterms:created>
  <dcterms:modified xsi:type="dcterms:W3CDTF">2016-09-07T09:58:00Z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  <property fmtid="{D5CDD505-2E9C-101B-9397-08002B2CF9AE}" pid="3" name="MTWinEqns">
    <vt:bool>true</vt:bool>
  </property>
</Properties>
</file>